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1926062B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新生宿舍和教学用房窗帘清洗项目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CZZYZB2025029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依据贵单位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新生宿舍和教学用房窗帘清洗项目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（采购项目名称）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公开采购</w:t>
      </w:r>
      <w:r>
        <w:rPr>
          <w:rFonts w:hint="eastAsia" w:ascii="宋体" w:hAnsi="宋体" w:cs="宋体"/>
          <w:color w:val="000000"/>
          <w:sz w:val="24"/>
        </w:rPr>
        <w:t>的邀请，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我方作以下投标响应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6、一旦我方成交,我方承诺将根据项目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7、一旦我方成交,我方承诺在服务过程中，负责安排好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8、一旦我方成交,我方将根据招标文件的规定，严格履行合同的责任和义务,并保证在招标文件规定的时间内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3C8D37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sz w:val="30"/>
          <w:szCs w:val="30"/>
        </w:rPr>
        <w:t>我方已认真研究了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 xml:space="preserve"> 新生宿舍和教学用房窗帘清洗项目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（项目名称）招标相关内容，</w:t>
      </w:r>
      <w:r>
        <w:rPr>
          <w:rFonts w:hint="eastAsia" w:ascii="仿宋" w:hAnsi="仿宋" w:eastAsia="仿宋"/>
          <w:sz w:val="30"/>
          <w:szCs w:val="30"/>
        </w:rPr>
        <w:t>愿意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单价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（大写）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元/块</w:t>
      </w:r>
      <w:r>
        <w:rPr>
          <w:rFonts w:hint="eastAsia" w:ascii="仿宋" w:hAnsi="仿宋" w:eastAsia="仿宋"/>
          <w:sz w:val="30"/>
          <w:szCs w:val="30"/>
          <w:u w:val="single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小写：¥     元/块</w:t>
      </w:r>
      <w:r>
        <w:rPr>
          <w:rFonts w:hint="eastAsia" w:ascii="仿宋" w:hAnsi="仿宋" w:eastAsia="仿宋"/>
          <w:sz w:val="30"/>
          <w:szCs w:val="30"/>
          <w:u w:val="single"/>
        </w:rPr>
        <w:t>）</w:t>
      </w:r>
      <w:r>
        <w:rPr>
          <w:rFonts w:hint="eastAsia" w:ascii="仿宋" w:hAnsi="仿宋" w:eastAsia="仿宋"/>
          <w:sz w:val="30"/>
          <w:szCs w:val="30"/>
        </w:rPr>
        <w:t>报价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提供窗帘清洗安装服务，服务质量标准完全响应招标文件需求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报价为含税价，包括窗帘的拆卸、运输、简单缝补、维修（含所需材料）、清洗（含清洗耗材）、安装复位等服务完成且验收合格前可能发生的所有相关费用。</w:t>
      </w:r>
    </w:p>
    <w:p w14:paraId="62114A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  <w:bookmarkStart w:id="0" w:name="_GoBack"/>
      <w:bookmarkEnd w:id="0"/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0C3501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我方已充分知晓并理解：项目实施过程中产生的拆解、装卸、包装、运输、税费及其他所有费用均由我方自行承担。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营业执照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法定代表人身份证复印件及联系方式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C348D5"/>
    <w:rsid w:val="01DE4303"/>
    <w:rsid w:val="022E26FA"/>
    <w:rsid w:val="028D0613"/>
    <w:rsid w:val="07702E6D"/>
    <w:rsid w:val="079B7E6F"/>
    <w:rsid w:val="09215F74"/>
    <w:rsid w:val="0AAF702A"/>
    <w:rsid w:val="0AC610E6"/>
    <w:rsid w:val="0E01203A"/>
    <w:rsid w:val="0EB6385C"/>
    <w:rsid w:val="11592D0D"/>
    <w:rsid w:val="119D4EE7"/>
    <w:rsid w:val="1353553E"/>
    <w:rsid w:val="139D62CF"/>
    <w:rsid w:val="159C2550"/>
    <w:rsid w:val="17BB0776"/>
    <w:rsid w:val="18A33328"/>
    <w:rsid w:val="1CF653C3"/>
    <w:rsid w:val="1DAB72A4"/>
    <w:rsid w:val="1E4E1D03"/>
    <w:rsid w:val="220E125D"/>
    <w:rsid w:val="22753719"/>
    <w:rsid w:val="24771887"/>
    <w:rsid w:val="25C0436A"/>
    <w:rsid w:val="26575EBF"/>
    <w:rsid w:val="268F48FD"/>
    <w:rsid w:val="28AD0710"/>
    <w:rsid w:val="2C273B93"/>
    <w:rsid w:val="2EFC53AB"/>
    <w:rsid w:val="30775817"/>
    <w:rsid w:val="32B44047"/>
    <w:rsid w:val="34EC2011"/>
    <w:rsid w:val="3504472F"/>
    <w:rsid w:val="38E74176"/>
    <w:rsid w:val="39AD4279"/>
    <w:rsid w:val="39E62997"/>
    <w:rsid w:val="3C580C22"/>
    <w:rsid w:val="3D577053"/>
    <w:rsid w:val="3DCE20C0"/>
    <w:rsid w:val="3ED665C0"/>
    <w:rsid w:val="3F3E1F31"/>
    <w:rsid w:val="43CF7134"/>
    <w:rsid w:val="448A78FC"/>
    <w:rsid w:val="450A0588"/>
    <w:rsid w:val="46FB35A0"/>
    <w:rsid w:val="4B642058"/>
    <w:rsid w:val="4BC41F75"/>
    <w:rsid w:val="4C3F0917"/>
    <w:rsid w:val="4C90449D"/>
    <w:rsid w:val="4DAD5551"/>
    <w:rsid w:val="50093A23"/>
    <w:rsid w:val="51F06651"/>
    <w:rsid w:val="54977258"/>
    <w:rsid w:val="56153049"/>
    <w:rsid w:val="586113ED"/>
    <w:rsid w:val="59253609"/>
    <w:rsid w:val="59B95834"/>
    <w:rsid w:val="5AEB3C88"/>
    <w:rsid w:val="5D252331"/>
    <w:rsid w:val="5F0816C2"/>
    <w:rsid w:val="621B0229"/>
    <w:rsid w:val="63655D37"/>
    <w:rsid w:val="656756FC"/>
    <w:rsid w:val="693D405C"/>
    <w:rsid w:val="6A7B7546"/>
    <w:rsid w:val="6B79688F"/>
    <w:rsid w:val="6BBF581C"/>
    <w:rsid w:val="6DA02635"/>
    <w:rsid w:val="6E822028"/>
    <w:rsid w:val="6E8B52E0"/>
    <w:rsid w:val="6EC951C0"/>
    <w:rsid w:val="6F5E2A69"/>
    <w:rsid w:val="6F732A1F"/>
    <w:rsid w:val="75FE45EA"/>
    <w:rsid w:val="76023B98"/>
    <w:rsid w:val="7B032773"/>
    <w:rsid w:val="7B1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1012</Words>
  <Characters>1027</Characters>
  <Lines>0</Lines>
  <Paragraphs>0</Paragraphs>
  <TotalTime>0</TotalTime>
  <ScaleCrop>false</ScaleCrop>
  <LinksUpToDate>false</LinksUpToDate>
  <CharactersWithSpaces>1334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小怪兽</cp:lastModifiedBy>
  <dcterms:modified xsi:type="dcterms:W3CDTF">2025-08-18T14:07:19Z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87A0D36CEC8C4BDD885FBC56D8BA917E_11</vt:lpwstr>
  </property>
  <property fmtid="{D5CDD505-2E9C-101B-9397-08002B2CF9AE}" pid="4" name="KSOTemplateDocerSaveRecord">
    <vt:lpwstr>eyJoZGlkIjoiYmMwNDNhNzQwZDA3NDI0YmEyOGFjZTBiNDg1N2NjY2EiLCJ1c2VySWQiOiI2MTI2OTYxNTIifQ==</vt:lpwstr>
  </property>
</Properties>
</file>